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58F0" w:rsidRDefault="00DD7FFC" w:rsidP="00CE58F0">
      <w:pPr>
        <w:suppressAutoHyphens/>
        <w:ind w:left="11160"/>
        <w:rPr>
          <w:lang w:val="uk-UA" w:eastAsia="ar-SA"/>
        </w:rPr>
      </w:pPr>
      <w:r>
        <w:rPr>
          <w:lang w:val="uk-UA" w:eastAsia="ar-SA"/>
        </w:rPr>
        <w:t>Додаток № 2</w:t>
      </w:r>
    </w:p>
    <w:p w:rsidR="00CE58F0" w:rsidRDefault="00CE58F0" w:rsidP="00CE58F0">
      <w:pPr>
        <w:suppressAutoHyphens/>
        <w:ind w:left="11160"/>
        <w:rPr>
          <w:lang w:val="uk-UA" w:eastAsia="ar-SA"/>
        </w:rPr>
      </w:pPr>
      <w:r w:rsidRPr="00364B2A">
        <w:rPr>
          <w:lang w:val="uk-UA" w:eastAsia="ar-SA"/>
        </w:rPr>
        <w:t xml:space="preserve">до Програми </w:t>
      </w:r>
      <w:r>
        <w:rPr>
          <w:lang w:val="uk-UA" w:eastAsia="ar-SA"/>
        </w:rPr>
        <w:t>надання поворотної фінансової допомоги комунальним підприємствам Жмеринської міської ради на 202</w:t>
      </w:r>
      <w:r w:rsidR="000E5BE0">
        <w:rPr>
          <w:lang w:val="uk-UA" w:eastAsia="ar-SA"/>
        </w:rPr>
        <w:t>5</w:t>
      </w:r>
      <w:r w:rsidR="004E5CAE">
        <w:rPr>
          <w:lang w:val="uk-UA" w:eastAsia="ar-SA"/>
        </w:rPr>
        <w:t>-2027</w:t>
      </w:r>
      <w:r>
        <w:rPr>
          <w:lang w:val="uk-UA" w:eastAsia="ar-SA"/>
        </w:rPr>
        <w:t xml:space="preserve"> р</w:t>
      </w:r>
      <w:r w:rsidR="004E5CAE">
        <w:rPr>
          <w:lang w:val="uk-UA" w:eastAsia="ar-SA"/>
        </w:rPr>
        <w:t>оки</w:t>
      </w:r>
    </w:p>
    <w:p w:rsidR="00CE58F0" w:rsidRPr="00364B2A" w:rsidRDefault="00CE58F0" w:rsidP="00CE58F0">
      <w:pPr>
        <w:suppressAutoHyphens/>
        <w:ind w:left="11160"/>
        <w:rPr>
          <w:sz w:val="20"/>
          <w:szCs w:val="20"/>
          <w:lang w:val="uk-UA" w:eastAsia="ar-SA"/>
        </w:rPr>
      </w:pPr>
    </w:p>
    <w:p w:rsidR="008103BA" w:rsidRDefault="008103BA" w:rsidP="00CE58F0">
      <w:pPr>
        <w:suppressAutoHyphens/>
        <w:jc w:val="center"/>
        <w:rPr>
          <w:b/>
          <w:bCs/>
          <w:sz w:val="28"/>
          <w:szCs w:val="28"/>
          <w:lang w:val="uk-UA"/>
        </w:rPr>
      </w:pPr>
      <w:r w:rsidRPr="00B62E20">
        <w:rPr>
          <w:b/>
          <w:bCs/>
          <w:sz w:val="28"/>
          <w:szCs w:val="28"/>
          <w:lang w:val="uk-UA"/>
        </w:rPr>
        <w:t>Напрям</w:t>
      </w:r>
      <w:r>
        <w:rPr>
          <w:b/>
          <w:bCs/>
          <w:sz w:val="28"/>
          <w:szCs w:val="28"/>
          <w:lang w:val="uk-UA"/>
        </w:rPr>
        <w:t>к</w:t>
      </w:r>
      <w:r w:rsidRPr="00B62E20">
        <w:rPr>
          <w:b/>
          <w:bCs/>
          <w:sz w:val="28"/>
          <w:szCs w:val="28"/>
          <w:lang w:val="uk-UA"/>
        </w:rPr>
        <w:t>и діяльності та заходи</w:t>
      </w:r>
    </w:p>
    <w:p w:rsidR="00CE58F0" w:rsidRDefault="008103BA" w:rsidP="00CE58F0">
      <w:pPr>
        <w:suppressAutoHyphens/>
        <w:jc w:val="center"/>
        <w:rPr>
          <w:b/>
          <w:i/>
          <w:sz w:val="28"/>
          <w:szCs w:val="28"/>
          <w:lang w:val="uk-UA" w:eastAsia="ar-SA"/>
        </w:rPr>
      </w:pPr>
      <w:r w:rsidRPr="00364B2A">
        <w:rPr>
          <w:b/>
          <w:i/>
          <w:sz w:val="28"/>
          <w:szCs w:val="28"/>
          <w:lang w:val="uk-UA" w:eastAsia="ar-SA"/>
        </w:rPr>
        <w:t xml:space="preserve"> </w:t>
      </w:r>
      <w:r w:rsidR="00CE58F0" w:rsidRPr="00364B2A">
        <w:rPr>
          <w:b/>
          <w:i/>
          <w:sz w:val="28"/>
          <w:szCs w:val="28"/>
          <w:lang w:val="uk-UA" w:eastAsia="ar-SA"/>
        </w:rPr>
        <w:t>«</w:t>
      </w:r>
      <w:r>
        <w:rPr>
          <w:b/>
          <w:i/>
          <w:sz w:val="28"/>
          <w:szCs w:val="28"/>
          <w:lang w:val="uk-UA" w:eastAsia="ar-SA"/>
        </w:rPr>
        <w:t>Програми</w:t>
      </w:r>
      <w:r w:rsidR="00CE58F0">
        <w:rPr>
          <w:b/>
          <w:i/>
          <w:sz w:val="28"/>
          <w:szCs w:val="28"/>
          <w:lang w:val="uk-UA" w:eastAsia="ar-SA"/>
        </w:rPr>
        <w:t xml:space="preserve"> надання поворотної фінансової допомоги комунальним підприємствам</w:t>
      </w:r>
    </w:p>
    <w:p w:rsidR="00CE58F0" w:rsidRPr="00364B2A" w:rsidRDefault="00CE58F0" w:rsidP="00CE58F0">
      <w:pPr>
        <w:suppressAutoHyphens/>
        <w:jc w:val="center"/>
        <w:rPr>
          <w:b/>
          <w:sz w:val="28"/>
          <w:szCs w:val="28"/>
          <w:lang w:val="uk-UA" w:eastAsia="ar-SA"/>
        </w:rPr>
      </w:pPr>
      <w:r>
        <w:rPr>
          <w:b/>
          <w:i/>
          <w:sz w:val="28"/>
          <w:szCs w:val="28"/>
          <w:lang w:val="uk-UA" w:eastAsia="ar-SA"/>
        </w:rPr>
        <w:t xml:space="preserve"> Жмеринської міської ради на 202</w:t>
      </w:r>
      <w:r w:rsidR="000E5BE0">
        <w:rPr>
          <w:b/>
          <w:i/>
          <w:sz w:val="28"/>
          <w:szCs w:val="28"/>
          <w:lang w:val="uk-UA" w:eastAsia="ar-SA"/>
        </w:rPr>
        <w:t>5</w:t>
      </w:r>
      <w:r w:rsidR="00E60369">
        <w:rPr>
          <w:b/>
          <w:i/>
          <w:sz w:val="28"/>
          <w:szCs w:val="28"/>
          <w:lang w:val="uk-UA" w:eastAsia="ar-SA"/>
        </w:rPr>
        <w:t>-2027</w:t>
      </w:r>
      <w:r>
        <w:rPr>
          <w:b/>
          <w:i/>
          <w:sz w:val="28"/>
          <w:szCs w:val="28"/>
          <w:lang w:val="uk-UA" w:eastAsia="ar-SA"/>
        </w:rPr>
        <w:t xml:space="preserve"> р</w:t>
      </w:r>
      <w:r w:rsidR="00E60369">
        <w:rPr>
          <w:b/>
          <w:i/>
          <w:sz w:val="28"/>
          <w:szCs w:val="28"/>
          <w:lang w:val="uk-UA" w:eastAsia="ar-SA"/>
        </w:rPr>
        <w:t>оки</w:t>
      </w:r>
      <w:bookmarkStart w:id="0" w:name="_GoBack"/>
      <w:bookmarkEnd w:id="0"/>
      <w:r>
        <w:rPr>
          <w:b/>
          <w:i/>
          <w:sz w:val="28"/>
          <w:szCs w:val="28"/>
          <w:lang w:val="uk-UA" w:eastAsia="ar-SA"/>
        </w:rPr>
        <w:t>»</w:t>
      </w:r>
    </w:p>
    <w:p w:rsidR="00CE58F0" w:rsidRDefault="00CE58F0" w:rsidP="00CE58F0">
      <w:pPr>
        <w:suppressAutoHyphens/>
        <w:ind w:left="360" w:right="1637" w:firstLine="348"/>
        <w:rPr>
          <w:b/>
          <w:sz w:val="28"/>
          <w:szCs w:val="28"/>
          <w:lang w:val="uk-UA" w:eastAsia="ar-SA"/>
        </w:rPr>
      </w:pPr>
    </w:p>
    <w:p w:rsidR="00CE58F0" w:rsidRDefault="00CE58F0" w:rsidP="00CE58F0">
      <w:pPr>
        <w:suppressAutoHyphens/>
        <w:ind w:left="360" w:right="1637" w:firstLine="348"/>
        <w:rPr>
          <w:b/>
          <w:sz w:val="28"/>
          <w:szCs w:val="28"/>
          <w:lang w:val="uk-UA" w:eastAsia="ar-SA"/>
        </w:rPr>
      </w:pPr>
    </w:p>
    <w:tbl>
      <w:tblPr>
        <w:tblW w:w="1445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1"/>
        <w:gridCol w:w="3071"/>
        <w:gridCol w:w="2031"/>
        <w:gridCol w:w="2032"/>
        <w:gridCol w:w="2599"/>
        <w:gridCol w:w="2552"/>
        <w:gridCol w:w="1843"/>
      </w:tblGrid>
      <w:tr w:rsidR="003D4FE0" w:rsidRPr="00535B6F" w:rsidTr="003D4FE0">
        <w:trPr>
          <w:trHeight w:val="350"/>
        </w:trPr>
        <w:tc>
          <w:tcPr>
            <w:tcW w:w="331" w:type="dxa"/>
            <w:vMerge w:val="restart"/>
            <w:shd w:val="clear" w:color="auto" w:fill="auto"/>
            <w:vAlign w:val="center"/>
          </w:tcPr>
          <w:p w:rsidR="003D4FE0" w:rsidRPr="00535B6F" w:rsidRDefault="003D4FE0" w:rsidP="00127E72">
            <w:pPr>
              <w:jc w:val="center"/>
              <w:rPr>
                <w:b/>
                <w:sz w:val="14"/>
                <w:szCs w:val="14"/>
                <w:lang w:val="uk-UA"/>
              </w:rPr>
            </w:pPr>
            <w:r w:rsidRPr="00535B6F">
              <w:rPr>
                <w:b/>
                <w:sz w:val="14"/>
                <w:szCs w:val="14"/>
                <w:lang w:val="uk-UA"/>
              </w:rPr>
              <w:t>п/п</w:t>
            </w:r>
          </w:p>
        </w:tc>
        <w:tc>
          <w:tcPr>
            <w:tcW w:w="3071" w:type="dxa"/>
            <w:vMerge w:val="restart"/>
            <w:shd w:val="clear" w:color="auto" w:fill="auto"/>
            <w:vAlign w:val="center"/>
          </w:tcPr>
          <w:p w:rsidR="003D4FE0" w:rsidRPr="00535B6F" w:rsidRDefault="003D4FE0" w:rsidP="00127E72">
            <w:pPr>
              <w:jc w:val="center"/>
              <w:rPr>
                <w:b/>
                <w:sz w:val="14"/>
                <w:szCs w:val="14"/>
                <w:lang w:val="uk-UA"/>
              </w:rPr>
            </w:pPr>
            <w:r w:rsidRPr="00535B6F">
              <w:rPr>
                <w:b/>
                <w:sz w:val="14"/>
                <w:szCs w:val="14"/>
                <w:lang w:val="uk-UA"/>
              </w:rPr>
              <w:t>Назва напряму діяльності (пріоритетні завдання)</w:t>
            </w:r>
          </w:p>
        </w:tc>
        <w:tc>
          <w:tcPr>
            <w:tcW w:w="2031" w:type="dxa"/>
            <w:vMerge w:val="restart"/>
            <w:shd w:val="clear" w:color="auto" w:fill="auto"/>
            <w:vAlign w:val="center"/>
          </w:tcPr>
          <w:p w:rsidR="003D4FE0" w:rsidRPr="00535B6F" w:rsidRDefault="003D4FE0" w:rsidP="00127E72">
            <w:pPr>
              <w:jc w:val="center"/>
              <w:rPr>
                <w:b/>
                <w:sz w:val="14"/>
                <w:szCs w:val="14"/>
                <w:lang w:val="uk-UA"/>
              </w:rPr>
            </w:pPr>
            <w:r w:rsidRPr="00535B6F">
              <w:rPr>
                <w:b/>
                <w:sz w:val="14"/>
                <w:szCs w:val="14"/>
                <w:lang w:val="uk-UA"/>
              </w:rPr>
              <w:t>Перелік заходів програми</w:t>
            </w:r>
          </w:p>
        </w:tc>
        <w:tc>
          <w:tcPr>
            <w:tcW w:w="2032" w:type="dxa"/>
            <w:vMerge w:val="restart"/>
            <w:shd w:val="clear" w:color="auto" w:fill="auto"/>
            <w:vAlign w:val="center"/>
          </w:tcPr>
          <w:p w:rsidR="003D4FE0" w:rsidRPr="00535B6F" w:rsidRDefault="003D4FE0" w:rsidP="00127E72">
            <w:pPr>
              <w:jc w:val="center"/>
              <w:rPr>
                <w:b/>
                <w:sz w:val="14"/>
                <w:szCs w:val="14"/>
                <w:lang w:val="uk-UA"/>
              </w:rPr>
            </w:pPr>
            <w:r w:rsidRPr="00535B6F">
              <w:rPr>
                <w:b/>
                <w:sz w:val="14"/>
                <w:szCs w:val="14"/>
                <w:lang w:val="uk-UA"/>
              </w:rPr>
              <w:t>Термін виконання заходу</w:t>
            </w:r>
          </w:p>
        </w:tc>
        <w:tc>
          <w:tcPr>
            <w:tcW w:w="2599" w:type="dxa"/>
            <w:vMerge w:val="restart"/>
            <w:shd w:val="clear" w:color="auto" w:fill="auto"/>
            <w:vAlign w:val="center"/>
          </w:tcPr>
          <w:p w:rsidR="003D4FE0" w:rsidRPr="00535B6F" w:rsidRDefault="003D4FE0" w:rsidP="00127E72">
            <w:pPr>
              <w:jc w:val="center"/>
              <w:rPr>
                <w:b/>
                <w:sz w:val="14"/>
                <w:szCs w:val="14"/>
                <w:lang w:val="uk-UA"/>
              </w:rPr>
            </w:pPr>
            <w:r w:rsidRPr="00535B6F">
              <w:rPr>
                <w:b/>
                <w:sz w:val="14"/>
                <w:szCs w:val="14"/>
                <w:lang w:val="uk-UA"/>
              </w:rPr>
              <w:t>Виконавці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:rsidR="003D4FE0" w:rsidRPr="00535B6F" w:rsidRDefault="003D4FE0" w:rsidP="00127E72">
            <w:pPr>
              <w:jc w:val="center"/>
              <w:rPr>
                <w:b/>
                <w:sz w:val="14"/>
                <w:szCs w:val="14"/>
                <w:lang w:val="uk-UA"/>
              </w:rPr>
            </w:pPr>
            <w:r w:rsidRPr="00535B6F">
              <w:rPr>
                <w:b/>
                <w:sz w:val="14"/>
                <w:szCs w:val="14"/>
                <w:lang w:val="uk-UA"/>
              </w:rPr>
              <w:t>Джерела фінансування</w:t>
            </w:r>
          </w:p>
        </w:tc>
        <w:tc>
          <w:tcPr>
            <w:tcW w:w="1843" w:type="dxa"/>
            <w:vMerge w:val="restart"/>
          </w:tcPr>
          <w:p w:rsidR="003D4FE0" w:rsidRPr="00535B6F" w:rsidRDefault="003D4FE0" w:rsidP="00127E72">
            <w:pPr>
              <w:jc w:val="center"/>
              <w:rPr>
                <w:b/>
                <w:sz w:val="14"/>
                <w:szCs w:val="14"/>
                <w:lang w:val="uk-UA"/>
              </w:rPr>
            </w:pPr>
            <w:r w:rsidRPr="00535B6F">
              <w:rPr>
                <w:b/>
                <w:sz w:val="14"/>
                <w:szCs w:val="14"/>
                <w:lang w:val="uk-UA"/>
              </w:rPr>
              <w:t>Орієнтовані обсяги фінансування (вартість), тис. грн.</w:t>
            </w:r>
          </w:p>
          <w:p w:rsidR="003D4FE0" w:rsidRPr="003D4FE0" w:rsidRDefault="004F3A1F" w:rsidP="003D4FE0">
            <w:pPr>
              <w:jc w:val="center"/>
              <w:rPr>
                <w:b/>
                <w:sz w:val="14"/>
                <w:szCs w:val="14"/>
                <w:lang w:val="uk-UA"/>
              </w:rPr>
            </w:pPr>
            <w:r>
              <w:rPr>
                <w:b/>
                <w:sz w:val="14"/>
                <w:szCs w:val="14"/>
                <w:lang w:val="uk-UA"/>
              </w:rPr>
              <w:t>2025</w:t>
            </w:r>
            <w:r w:rsidR="00E60369">
              <w:rPr>
                <w:b/>
                <w:sz w:val="14"/>
                <w:szCs w:val="14"/>
                <w:lang w:val="uk-UA"/>
              </w:rPr>
              <w:t>-2027 роки</w:t>
            </w:r>
          </w:p>
          <w:p w:rsidR="003D4FE0" w:rsidRPr="00535B6F" w:rsidRDefault="003D4FE0" w:rsidP="00127E72">
            <w:pPr>
              <w:jc w:val="center"/>
              <w:rPr>
                <w:b/>
                <w:sz w:val="14"/>
                <w:szCs w:val="14"/>
                <w:lang w:val="uk-UA"/>
              </w:rPr>
            </w:pPr>
          </w:p>
        </w:tc>
      </w:tr>
      <w:tr w:rsidR="003D4FE0" w:rsidRPr="00535B6F" w:rsidTr="003D4FE0">
        <w:trPr>
          <w:trHeight w:val="161"/>
        </w:trPr>
        <w:tc>
          <w:tcPr>
            <w:tcW w:w="331" w:type="dxa"/>
            <w:vMerge/>
            <w:vAlign w:val="center"/>
          </w:tcPr>
          <w:p w:rsidR="003D4FE0" w:rsidRPr="00535B6F" w:rsidRDefault="003D4FE0" w:rsidP="00127E72">
            <w:pPr>
              <w:rPr>
                <w:b/>
                <w:sz w:val="14"/>
                <w:szCs w:val="14"/>
                <w:lang w:val="uk-UA"/>
              </w:rPr>
            </w:pPr>
          </w:p>
        </w:tc>
        <w:tc>
          <w:tcPr>
            <w:tcW w:w="3071" w:type="dxa"/>
            <w:vMerge/>
            <w:vAlign w:val="center"/>
          </w:tcPr>
          <w:p w:rsidR="003D4FE0" w:rsidRPr="00535B6F" w:rsidRDefault="003D4FE0" w:rsidP="00127E72">
            <w:pPr>
              <w:rPr>
                <w:b/>
                <w:sz w:val="14"/>
                <w:szCs w:val="14"/>
                <w:lang w:val="uk-UA"/>
              </w:rPr>
            </w:pPr>
          </w:p>
        </w:tc>
        <w:tc>
          <w:tcPr>
            <w:tcW w:w="2031" w:type="dxa"/>
            <w:vMerge/>
            <w:vAlign w:val="center"/>
          </w:tcPr>
          <w:p w:rsidR="003D4FE0" w:rsidRPr="00535B6F" w:rsidRDefault="003D4FE0" w:rsidP="00127E72">
            <w:pPr>
              <w:rPr>
                <w:b/>
                <w:sz w:val="14"/>
                <w:szCs w:val="14"/>
                <w:lang w:val="uk-UA"/>
              </w:rPr>
            </w:pPr>
          </w:p>
        </w:tc>
        <w:tc>
          <w:tcPr>
            <w:tcW w:w="2032" w:type="dxa"/>
            <w:vMerge/>
            <w:vAlign w:val="center"/>
          </w:tcPr>
          <w:p w:rsidR="003D4FE0" w:rsidRPr="00535B6F" w:rsidRDefault="003D4FE0" w:rsidP="00127E72">
            <w:pPr>
              <w:rPr>
                <w:b/>
                <w:sz w:val="14"/>
                <w:szCs w:val="14"/>
                <w:lang w:val="uk-UA"/>
              </w:rPr>
            </w:pPr>
          </w:p>
        </w:tc>
        <w:tc>
          <w:tcPr>
            <w:tcW w:w="2599" w:type="dxa"/>
            <w:vMerge/>
            <w:vAlign w:val="center"/>
          </w:tcPr>
          <w:p w:rsidR="003D4FE0" w:rsidRPr="00535B6F" w:rsidRDefault="003D4FE0" w:rsidP="00127E72">
            <w:pPr>
              <w:rPr>
                <w:b/>
                <w:sz w:val="14"/>
                <w:szCs w:val="14"/>
                <w:lang w:val="uk-UA"/>
              </w:rPr>
            </w:pPr>
          </w:p>
        </w:tc>
        <w:tc>
          <w:tcPr>
            <w:tcW w:w="2552" w:type="dxa"/>
            <w:vMerge/>
            <w:vAlign w:val="center"/>
          </w:tcPr>
          <w:p w:rsidR="003D4FE0" w:rsidRPr="00535B6F" w:rsidRDefault="003D4FE0" w:rsidP="00127E72">
            <w:pPr>
              <w:rPr>
                <w:b/>
                <w:sz w:val="14"/>
                <w:szCs w:val="14"/>
                <w:lang w:val="uk-UA"/>
              </w:rPr>
            </w:pPr>
          </w:p>
        </w:tc>
        <w:tc>
          <w:tcPr>
            <w:tcW w:w="1843" w:type="dxa"/>
            <w:vMerge/>
          </w:tcPr>
          <w:p w:rsidR="003D4FE0" w:rsidRPr="00535B6F" w:rsidRDefault="003D4FE0" w:rsidP="00127E72">
            <w:pPr>
              <w:jc w:val="center"/>
              <w:rPr>
                <w:b/>
                <w:sz w:val="14"/>
                <w:szCs w:val="14"/>
                <w:lang w:val="uk-UA"/>
              </w:rPr>
            </w:pPr>
          </w:p>
        </w:tc>
      </w:tr>
      <w:tr w:rsidR="003D4FE0" w:rsidRPr="00535B6F" w:rsidTr="003D4FE0">
        <w:trPr>
          <w:trHeight w:val="255"/>
        </w:trPr>
        <w:tc>
          <w:tcPr>
            <w:tcW w:w="331" w:type="dxa"/>
            <w:shd w:val="clear" w:color="auto" w:fill="auto"/>
            <w:noWrap/>
            <w:vAlign w:val="bottom"/>
          </w:tcPr>
          <w:p w:rsidR="003D4FE0" w:rsidRPr="00535B6F" w:rsidRDefault="003D4FE0" w:rsidP="00127E72">
            <w:pPr>
              <w:jc w:val="center"/>
              <w:rPr>
                <w:b/>
                <w:sz w:val="14"/>
                <w:szCs w:val="14"/>
                <w:lang w:val="uk-UA"/>
              </w:rPr>
            </w:pPr>
            <w:r w:rsidRPr="00535B6F">
              <w:rPr>
                <w:b/>
                <w:sz w:val="14"/>
                <w:szCs w:val="14"/>
                <w:lang w:val="uk-UA"/>
              </w:rPr>
              <w:t>1</w:t>
            </w:r>
          </w:p>
        </w:tc>
        <w:tc>
          <w:tcPr>
            <w:tcW w:w="3071" w:type="dxa"/>
            <w:shd w:val="clear" w:color="auto" w:fill="auto"/>
            <w:noWrap/>
            <w:vAlign w:val="bottom"/>
          </w:tcPr>
          <w:p w:rsidR="003D4FE0" w:rsidRPr="00535B6F" w:rsidRDefault="003D4FE0" w:rsidP="00127E72">
            <w:pPr>
              <w:jc w:val="center"/>
              <w:rPr>
                <w:b/>
                <w:sz w:val="14"/>
                <w:szCs w:val="14"/>
                <w:lang w:val="uk-UA"/>
              </w:rPr>
            </w:pPr>
            <w:r w:rsidRPr="00535B6F">
              <w:rPr>
                <w:b/>
                <w:sz w:val="14"/>
                <w:szCs w:val="14"/>
                <w:lang w:val="uk-UA"/>
              </w:rPr>
              <w:t>2</w:t>
            </w:r>
          </w:p>
        </w:tc>
        <w:tc>
          <w:tcPr>
            <w:tcW w:w="2031" w:type="dxa"/>
            <w:shd w:val="clear" w:color="auto" w:fill="auto"/>
            <w:noWrap/>
            <w:vAlign w:val="bottom"/>
          </w:tcPr>
          <w:p w:rsidR="003D4FE0" w:rsidRPr="00535B6F" w:rsidRDefault="003D4FE0" w:rsidP="00127E72">
            <w:pPr>
              <w:jc w:val="center"/>
              <w:rPr>
                <w:b/>
                <w:sz w:val="14"/>
                <w:szCs w:val="14"/>
                <w:lang w:val="uk-UA"/>
              </w:rPr>
            </w:pPr>
            <w:r w:rsidRPr="00535B6F">
              <w:rPr>
                <w:b/>
                <w:sz w:val="14"/>
                <w:szCs w:val="14"/>
                <w:lang w:val="uk-UA"/>
              </w:rPr>
              <w:t>3</w:t>
            </w:r>
          </w:p>
        </w:tc>
        <w:tc>
          <w:tcPr>
            <w:tcW w:w="2032" w:type="dxa"/>
            <w:shd w:val="clear" w:color="auto" w:fill="auto"/>
            <w:noWrap/>
            <w:vAlign w:val="bottom"/>
          </w:tcPr>
          <w:p w:rsidR="003D4FE0" w:rsidRPr="00535B6F" w:rsidRDefault="003D4FE0" w:rsidP="00127E72">
            <w:pPr>
              <w:jc w:val="center"/>
              <w:rPr>
                <w:b/>
                <w:sz w:val="14"/>
                <w:szCs w:val="14"/>
                <w:lang w:val="uk-UA"/>
              </w:rPr>
            </w:pPr>
            <w:r w:rsidRPr="00535B6F">
              <w:rPr>
                <w:b/>
                <w:sz w:val="14"/>
                <w:szCs w:val="14"/>
                <w:lang w:val="uk-UA"/>
              </w:rPr>
              <w:t>4</w:t>
            </w:r>
          </w:p>
        </w:tc>
        <w:tc>
          <w:tcPr>
            <w:tcW w:w="2599" w:type="dxa"/>
            <w:shd w:val="clear" w:color="auto" w:fill="auto"/>
            <w:noWrap/>
            <w:vAlign w:val="bottom"/>
          </w:tcPr>
          <w:p w:rsidR="003D4FE0" w:rsidRPr="00535B6F" w:rsidRDefault="003D4FE0" w:rsidP="00127E72">
            <w:pPr>
              <w:jc w:val="center"/>
              <w:rPr>
                <w:b/>
                <w:sz w:val="14"/>
                <w:szCs w:val="14"/>
                <w:lang w:val="uk-UA"/>
              </w:rPr>
            </w:pPr>
            <w:r w:rsidRPr="00535B6F">
              <w:rPr>
                <w:b/>
                <w:sz w:val="14"/>
                <w:szCs w:val="14"/>
                <w:lang w:val="uk-UA"/>
              </w:rPr>
              <w:t>5</w:t>
            </w:r>
          </w:p>
        </w:tc>
        <w:tc>
          <w:tcPr>
            <w:tcW w:w="2552" w:type="dxa"/>
            <w:shd w:val="clear" w:color="auto" w:fill="auto"/>
            <w:noWrap/>
            <w:vAlign w:val="bottom"/>
          </w:tcPr>
          <w:p w:rsidR="003D4FE0" w:rsidRPr="00535B6F" w:rsidRDefault="003D4FE0" w:rsidP="00127E72">
            <w:pPr>
              <w:jc w:val="center"/>
              <w:rPr>
                <w:b/>
                <w:sz w:val="14"/>
                <w:szCs w:val="14"/>
                <w:lang w:val="uk-UA"/>
              </w:rPr>
            </w:pPr>
            <w:r w:rsidRPr="00535B6F">
              <w:rPr>
                <w:b/>
                <w:sz w:val="14"/>
                <w:szCs w:val="14"/>
                <w:lang w:val="uk-UA"/>
              </w:rPr>
              <w:t>6</w:t>
            </w:r>
          </w:p>
        </w:tc>
        <w:tc>
          <w:tcPr>
            <w:tcW w:w="1843" w:type="dxa"/>
          </w:tcPr>
          <w:p w:rsidR="003D4FE0" w:rsidRPr="00535B6F" w:rsidRDefault="003D4FE0" w:rsidP="00127E72">
            <w:pPr>
              <w:jc w:val="center"/>
              <w:rPr>
                <w:b/>
                <w:sz w:val="14"/>
                <w:szCs w:val="14"/>
                <w:lang w:val="uk-UA"/>
              </w:rPr>
            </w:pPr>
            <w:r w:rsidRPr="00535B6F">
              <w:rPr>
                <w:b/>
                <w:sz w:val="14"/>
                <w:szCs w:val="14"/>
                <w:lang w:val="uk-UA"/>
              </w:rPr>
              <w:t>8</w:t>
            </w:r>
          </w:p>
        </w:tc>
      </w:tr>
      <w:tr w:rsidR="003D4FE0" w:rsidRPr="009A56A1" w:rsidTr="003D4FE0">
        <w:trPr>
          <w:trHeight w:val="2229"/>
        </w:trPr>
        <w:tc>
          <w:tcPr>
            <w:tcW w:w="331" w:type="dxa"/>
            <w:shd w:val="clear" w:color="auto" w:fill="auto"/>
            <w:noWrap/>
            <w:vAlign w:val="center"/>
          </w:tcPr>
          <w:p w:rsidR="003D4FE0" w:rsidRPr="004B74A1" w:rsidRDefault="003D4FE0" w:rsidP="00127E72">
            <w:pPr>
              <w:jc w:val="right"/>
              <w:rPr>
                <w:lang w:val="uk-UA"/>
              </w:rPr>
            </w:pPr>
            <w:r w:rsidRPr="004B74A1">
              <w:rPr>
                <w:lang w:val="uk-UA"/>
              </w:rPr>
              <w:t xml:space="preserve">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071" w:type="dxa"/>
            <w:shd w:val="clear" w:color="auto" w:fill="auto"/>
          </w:tcPr>
          <w:p w:rsidR="003D4FE0" w:rsidRPr="000E1217" w:rsidRDefault="003D4FE0" w:rsidP="00127E72">
            <w:pPr>
              <w:rPr>
                <w:szCs w:val="22"/>
                <w:lang w:val="uk-UA"/>
              </w:rPr>
            </w:pPr>
            <w:r>
              <w:rPr>
                <w:szCs w:val="22"/>
                <w:lang w:val="uk-UA"/>
              </w:rPr>
              <w:t>Поліпшення матеріального стану комунальних підприємств міської ради</w:t>
            </w:r>
          </w:p>
        </w:tc>
        <w:tc>
          <w:tcPr>
            <w:tcW w:w="2031" w:type="dxa"/>
            <w:shd w:val="clear" w:color="auto" w:fill="auto"/>
          </w:tcPr>
          <w:p w:rsidR="003D4FE0" w:rsidRPr="00E961D5" w:rsidRDefault="003D4FE0" w:rsidP="00127E72">
            <w:pPr>
              <w:rPr>
                <w:lang w:val="uk-UA"/>
              </w:rPr>
            </w:pPr>
            <w:r>
              <w:rPr>
                <w:lang w:val="uk-UA"/>
              </w:rPr>
              <w:t>Надання поворотної допомоги комунальним підприємствам</w:t>
            </w:r>
          </w:p>
        </w:tc>
        <w:tc>
          <w:tcPr>
            <w:tcW w:w="2032" w:type="dxa"/>
            <w:shd w:val="clear" w:color="auto" w:fill="auto"/>
            <w:noWrap/>
          </w:tcPr>
          <w:p w:rsidR="003D4FE0" w:rsidRPr="00E144E3" w:rsidRDefault="003D4FE0" w:rsidP="00E6036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</w:t>
            </w:r>
            <w:r w:rsidR="000E5BE0">
              <w:rPr>
                <w:lang w:val="uk-UA"/>
              </w:rPr>
              <w:t>5</w:t>
            </w:r>
            <w:r w:rsidR="00E60369">
              <w:rPr>
                <w:lang w:val="uk-UA"/>
              </w:rPr>
              <w:t>-2027</w:t>
            </w:r>
            <w:r>
              <w:rPr>
                <w:lang w:val="uk-UA"/>
              </w:rPr>
              <w:t xml:space="preserve"> р</w:t>
            </w:r>
            <w:r w:rsidR="00E60369">
              <w:rPr>
                <w:lang w:val="uk-UA"/>
              </w:rPr>
              <w:t>оки</w:t>
            </w:r>
          </w:p>
        </w:tc>
        <w:tc>
          <w:tcPr>
            <w:tcW w:w="2599" w:type="dxa"/>
            <w:shd w:val="clear" w:color="auto" w:fill="auto"/>
          </w:tcPr>
          <w:p w:rsidR="003D4FE0" w:rsidRPr="00BC5158" w:rsidRDefault="003D4FE0" w:rsidP="00127E72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Управління житлово-комунального господарства Жмеринської міської ради, комунальні підприємства Жмеринської міської ради</w:t>
            </w:r>
          </w:p>
        </w:tc>
        <w:tc>
          <w:tcPr>
            <w:tcW w:w="2552" w:type="dxa"/>
            <w:shd w:val="clear" w:color="auto" w:fill="auto"/>
            <w:noWrap/>
          </w:tcPr>
          <w:p w:rsidR="003D4FE0" w:rsidRPr="00E144E3" w:rsidRDefault="003D4FE0" w:rsidP="00127E72">
            <w:pPr>
              <w:rPr>
                <w:lang w:val="uk-UA"/>
              </w:rPr>
            </w:pPr>
            <w:r>
              <w:rPr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1843" w:type="dxa"/>
          </w:tcPr>
          <w:p w:rsidR="003D4FE0" w:rsidRPr="009A56A1" w:rsidRDefault="00E60369" w:rsidP="00127E7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  <w:r w:rsidR="003D4FE0">
              <w:rPr>
                <w:lang w:val="uk-UA"/>
              </w:rPr>
              <w:t>000,000</w:t>
            </w:r>
          </w:p>
        </w:tc>
      </w:tr>
    </w:tbl>
    <w:p w:rsidR="00CE58F0" w:rsidRPr="00393192" w:rsidRDefault="00CE58F0" w:rsidP="00CE58F0">
      <w:pPr>
        <w:suppressAutoHyphens/>
        <w:ind w:left="360" w:right="1637" w:firstLine="348"/>
        <w:rPr>
          <w:b/>
          <w:lang w:val="uk-UA" w:eastAsia="ar-SA"/>
        </w:rPr>
      </w:pPr>
      <w:r w:rsidRPr="00364B2A">
        <w:rPr>
          <w:b/>
          <w:sz w:val="28"/>
          <w:szCs w:val="28"/>
          <w:lang w:val="uk-UA" w:eastAsia="ar-SA"/>
        </w:rPr>
        <w:tab/>
      </w:r>
      <w:r w:rsidRPr="00364B2A">
        <w:rPr>
          <w:b/>
          <w:sz w:val="28"/>
          <w:szCs w:val="28"/>
          <w:lang w:val="uk-UA" w:eastAsia="ar-SA"/>
        </w:rPr>
        <w:tab/>
      </w:r>
    </w:p>
    <w:p w:rsidR="00CE58F0" w:rsidRPr="00364B2A" w:rsidRDefault="00CE58F0" w:rsidP="00CE58F0">
      <w:pPr>
        <w:suppressAutoHyphens/>
        <w:ind w:left="360"/>
        <w:jc w:val="center"/>
        <w:rPr>
          <w:b/>
          <w:sz w:val="28"/>
          <w:szCs w:val="28"/>
          <w:lang w:val="uk-UA" w:eastAsia="ar-SA"/>
        </w:rPr>
      </w:pPr>
    </w:p>
    <w:p w:rsidR="00CE58F0" w:rsidRPr="00364B2A" w:rsidRDefault="00CE58F0" w:rsidP="00CE58F0">
      <w:pPr>
        <w:suppressAutoHyphens/>
        <w:ind w:left="360"/>
        <w:jc w:val="center"/>
        <w:rPr>
          <w:b/>
          <w:sz w:val="28"/>
          <w:szCs w:val="28"/>
          <w:lang w:val="uk-UA" w:eastAsia="ar-SA"/>
        </w:rPr>
      </w:pPr>
    </w:p>
    <w:p w:rsidR="00CE58F0" w:rsidRPr="00364B2A" w:rsidRDefault="00CE58F0" w:rsidP="00CE58F0">
      <w:pPr>
        <w:suppressAutoHyphens/>
        <w:rPr>
          <w:b/>
          <w:sz w:val="28"/>
          <w:lang w:val="uk-UA" w:eastAsia="ar-SA"/>
        </w:rPr>
      </w:pPr>
      <w:r w:rsidRPr="00364B2A">
        <w:rPr>
          <w:b/>
          <w:sz w:val="28"/>
          <w:lang w:val="uk-UA" w:eastAsia="ar-SA"/>
        </w:rPr>
        <w:t xml:space="preserve">          </w:t>
      </w:r>
      <w:proofErr w:type="spellStart"/>
      <w:r w:rsidRPr="00364B2A">
        <w:rPr>
          <w:b/>
          <w:sz w:val="28"/>
          <w:lang w:eastAsia="ar-SA"/>
        </w:rPr>
        <w:t>Секретар</w:t>
      </w:r>
      <w:proofErr w:type="spellEnd"/>
      <w:r w:rsidRPr="00364B2A">
        <w:rPr>
          <w:b/>
          <w:sz w:val="28"/>
          <w:lang w:eastAsia="ar-SA"/>
        </w:rPr>
        <w:t xml:space="preserve"> м</w:t>
      </w:r>
      <w:r w:rsidRPr="00364B2A">
        <w:rPr>
          <w:b/>
          <w:sz w:val="28"/>
          <w:lang w:val="uk-UA" w:eastAsia="ar-SA"/>
        </w:rPr>
        <w:t>і</w:t>
      </w:r>
      <w:proofErr w:type="spellStart"/>
      <w:r w:rsidRPr="00364B2A">
        <w:rPr>
          <w:b/>
          <w:sz w:val="28"/>
          <w:lang w:eastAsia="ar-SA"/>
        </w:rPr>
        <w:t>сько</w:t>
      </w:r>
      <w:proofErr w:type="spellEnd"/>
      <w:r w:rsidRPr="00364B2A">
        <w:rPr>
          <w:b/>
          <w:sz w:val="28"/>
          <w:lang w:val="uk-UA" w:eastAsia="ar-SA"/>
        </w:rPr>
        <w:t>ї</w:t>
      </w:r>
      <w:r w:rsidRPr="00364B2A">
        <w:rPr>
          <w:b/>
          <w:sz w:val="28"/>
          <w:lang w:eastAsia="ar-SA"/>
        </w:rPr>
        <w:t xml:space="preserve"> ради</w:t>
      </w:r>
      <w:r w:rsidRPr="00364B2A">
        <w:rPr>
          <w:b/>
          <w:sz w:val="28"/>
          <w:lang w:eastAsia="ar-SA"/>
        </w:rPr>
        <w:tab/>
      </w:r>
      <w:r w:rsidRPr="00364B2A">
        <w:rPr>
          <w:b/>
          <w:sz w:val="28"/>
          <w:lang w:eastAsia="ar-SA"/>
        </w:rPr>
        <w:tab/>
      </w:r>
      <w:r w:rsidRPr="00364B2A">
        <w:rPr>
          <w:b/>
          <w:sz w:val="28"/>
          <w:lang w:eastAsia="ar-SA"/>
        </w:rPr>
        <w:tab/>
      </w:r>
      <w:r w:rsidRPr="00364B2A">
        <w:rPr>
          <w:b/>
          <w:sz w:val="28"/>
          <w:lang w:eastAsia="ar-SA"/>
        </w:rPr>
        <w:tab/>
      </w:r>
      <w:r w:rsidRPr="00364B2A">
        <w:rPr>
          <w:b/>
          <w:sz w:val="28"/>
          <w:lang w:eastAsia="ar-SA"/>
        </w:rPr>
        <w:tab/>
      </w:r>
      <w:r w:rsidRPr="00364B2A">
        <w:rPr>
          <w:b/>
          <w:sz w:val="28"/>
          <w:lang w:eastAsia="ar-SA"/>
        </w:rPr>
        <w:tab/>
      </w:r>
      <w:r w:rsidRPr="00364B2A">
        <w:rPr>
          <w:b/>
          <w:sz w:val="28"/>
          <w:lang w:eastAsia="ar-SA"/>
        </w:rPr>
        <w:tab/>
      </w:r>
      <w:r w:rsidRPr="00364B2A">
        <w:rPr>
          <w:b/>
          <w:sz w:val="28"/>
          <w:lang w:eastAsia="ar-SA"/>
        </w:rPr>
        <w:tab/>
      </w:r>
      <w:r w:rsidRPr="00364B2A">
        <w:rPr>
          <w:b/>
          <w:sz w:val="28"/>
          <w:lang w:eastAsia="ar-SA"/>
        </w:rPr>
        <w:tab/>
      </w:r>
      <w:r w:rsidRPr="00364B2A">
        <w:rPr>
          <w:b/>
          <w:sz w:val="28"/>
          <w:lang w:val="uk-UA" w:eastAsia="ar-SA"/>
        </w:rPr>
        <w:t>Вадим КОЖУХОВСЬКИЙ</w:t>
      </w:r>
    </w:p>
    <w:p w:rsidR="004A1331" w:rsidRDefault="004A1331"/>
    <w:sectPr w:rsidR="004A1331" w:rsidSect="00CE58F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58F0"/>
    <w:rsid w:val="000023E6"/>
    <w:rsid w:val="000E5BE0"/>
    <w:rsid w:val="003D4FE0"/>
    <w:rsid w:val="004A1331"/>
    <w:rsid w:val="004E5CAE"/>
    <w:rsid w:val="004F3A1F"/>
    <w:rsid w:val="008103BA"/>
    <w:rsid w:val="009113BB"/>
    <w:rsid w:val="00CE58F0"/>
    <w:rsid w:val="00DD7FFC"/>
    <w:rsid w:val="00E60369"/>
    <w:rsid w:val="00E63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11CF69"/>
  <w15:chartTrackingRefBased/>
  <w15:docId w15:val="{BE2B8ACD-E5D0-44F2-BA82-A0BEBEB1D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58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1 Знак Знак"/>
    <w:basedOn w:val="a"/>
    <w:rsid w:val="00CE58F0"/>
    <w:rPr>
      <w:rFonts w:ascii="Verdana" w:hAnsi="Verdana" w:cs="Verdana"/>
      <w:sz w:val="20"/>
      <w:szCs w:val="20"/>
      <w:lang w:val="en-US" w:eastAsia="en-US"/>
    </w:rPr>
  </w:style>
  <w:style w:type="table" w:styleId="a3">
    <w:name w:val="Table Grid"/>
    <w:basedOn w:val="a1"/>
    <w:rsid w:val="00CE58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E58F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E58F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</cp:revision>
  <cp:lastPrinted>2024-10-23T11:48:00Z</cp:lastPrinted>
  <dcterms:created xsi:type="dcterms:W3CDTF">2024-04-03T11:37:00Z</dcterms:created>
  <dcterms:modified xsi:type="dcterms:W3CDTF">2024-10-23T11:52:00Z</dcterms:modified>
</cp:coreProperties>
</file>